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Times New Roman" w:hAnsi="Times New Roman" w:eastAsia="Times New Roman" w:cs="Times New Roman"/>
          <w:b/>
          <w:b/>
          <w:bCs/>
          <w:sz w:val="28"/>
          <w:szCs w:val="28"/>
          <w:lang w:val="en-US"/>
        </w:rPr>
      </w:pPr>
      <w:r>
        <w:rPr/>
      </w:r>
    </w:p>
    <w:p>
      <w:pPr>
        <w:pStyle w:val="Normal"/>
        <w:spacing w:lineRule="auto" w:line="259" w:before="0" w:after="160"/>
        <w:rPr/>
      </w:pPr>
      <w:r>
        <w:rPr>
          <w:rFonts w:eastAsia="Times New Roman" w:cs="Times New Roman" w:ascii="Times New Roman" w:hAnsi="Times New Roman"/>
          <w:b/>
          <w:bCs/>
          <w:sz w:val="24"/>
          <w:szCs w:val="24"/>
          <w:lang w:val="en-US"/>
        </w:rPr>
        <w:t>Courageous Conversations on Intersectionality in Healthcare Series (CCIH)</w:t>
      </w:r>
    </w:p>
    <w:p>
      <w:pPr>
        <w:pStyle w:val="Normal"/>
        <w:spacing w:lineRule="auto" w:line="259" w:before="0" w:after="160"/>
        <w:jc w:val="left"/>
        <w:rPr>
          <w:rFonts w:ascii="Times New Roman" w:hAnsi="Times New Roman" w:eastAsia="Times New Roman" w:cs="Times New Roman"/>
          <w:sz w:val="22"/>
          <w:szCs w:val="22"/>
          <w:lang w:val="en-US"/>
        </w:rPr>
      </w:pPr>
      <w:r>
        <w:rPr>
          <w:rFonts w:eastAsia="Times New Roman" w:cs="Times New Roman" w:ascii="Times New Roman" w:hAnsi="Times New Roman"/>
          <w:sz w:val="22"/>
          <w:szCs w:val="22"/>
          <w:lang w:val="en-US"/>
        </w:rPr>
        <w:t>A series of conversations on how to understand, model empathy, and effectively communicate with people of different races, ethnicity, gender identity, faith, language, sexual orientation and cultures. This is part of the UCR SOM’s effort in addressing Health Equity, Social Justice and Ant-Racism in medical education and improving health outcomes. These conversations seek to encourage and sustain dialogue between UCR SOM, and members of the communities served by UCR SOM and its clinical affiliates.</w:t>
      </w:r>
    </w:p>
    <w:p>
      <w:pPr>
        <w:pStyle w:val="Normal"/>
        <w:rPr>
          <w:rFonts w:ascii="Times New Roman" w:hAnsi="Times New Roman" w:eastAsia="Times New Roman" w:cs="Times New Roman"/>
          <w:color w:val="FF0000"/>
          <w:sz w:val="24"/>
          <w:szCs w:val="24"/>
          <w:u w:val="none"/>
          <w:lang w:val="en-US"/>
        </w:rPr>
      </w:pPr>
      <w:r>
        <w:rPr/>
      </w:r>
    </w:p>
    <w:p>
      <w:pPr>
        <w:pStyle w:val="Normal"/>
        <w:spacing w:lineRule="auto" w:line="259" w:before="0" w:after="160"/>
        <w:rPr>
          <w:rFonts w:ascii="Times New Roman" w:hAnsi="Times New Roman" w:eastAsia="Times New Roman" w:cs="Times New Roman"/>
          <w:b/>
          <w:b/>
          <w:bCs/>
          <w:sz w:val="24"/>
          <w:szCs w:val="24"/>
          <w:lang w:val="en-US"/>
        </w:rPr>
      </w:pPr>
      <w:r>
        <w:rPr>
          <w:rFonts w:eastAsia="Times New Roman" w:cs="Times New Roman" w:ascii="Times New Roman" w:hAnsi="Times New Roman"/>
          <w:b/>
          <w:bCs/>
          <w:sz w:val="24"/>
          <w:szCs w:val="24"/>
          <w:u w:val="single"/>
          <w:lang w:val="en-US"/>
        </w:rPr>
        <w:t>Agenda for Introductory Session</w:t>
      </w:r>
      <w:r>
        <w:rPr>
          <w:rFonts w:eastAsia="Times New Roman" w:cs="Times New Roman" w:ascii="Times New Roman" w:hAnsi="Times New Roman"/>
          <w:b/>
          <w:bCs/>
          <w:sz w:val="24"/>
          <w:szCs w:val="24"/>
          <w:lang w:val="en-US"/>
        </w:rPr>
        <w:t xml:space="preserve"> </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10:</w:t>
      </w:r>
      <w:r>
        <w:rPr>
          <w:rFonts w:eastAsia="Times New Roman" w:cs="Times New Roman" w:ascii="Times New Roman" w:hAnsi="Times New Roman"/>
          <w:color w:val="2A6099"/>
          <w:sz w:val="24"/>
          <w:szCs w:val="24"/>
          <w:lang w:val="en-US"/>
        </w:rPr>
        <w:t xml:space="preserve">00 </w:t>
      </w:r>
      <w:r>
        <w:rPr>
          <w:rFonts w:eastAsia="Times New Roman" w:cs="Times New Roman" w:ascii="Times New Roman" w:hAnsi="Times New Roman"/>
          <w:color w:val="2A6099"/>
          <w:sz w:val="24"/>
          <w:szCs w:val="24"/>
          <w:lang w:val="en-US"/>
        </w:rPr>
        <w:t xml:space="preserve"> – Introduction and </w:t>
      </w:r>
      <w:r>
        <w:rPr>
          <w:rFonts w:eastAsia="Times New Roman" w:cs="Times New Roman" w:ascii="Times New Roman" w:hAnsi="Times New Roman"/>
          <w:color w:val="2A6099"/>
          <w:sz w:val="24"/>
          <w:szCs w:val="24"/>
          <w:lang w:val="en-US"/>
        </w:rPr>
        <w:t>W</w:t>
      </w:r>
      <w:r>
        <w:rPr>
          <w:rFonts w:eastAsia="Times New Roman" w:cs="Times New Roman" w:ascii="Times New Roman" w:hAnsi="Times New Roman"/>
          <w:color w:val="2A6099"/>
          <w:sz w:val="24"/>
          <w:szCs w:val="24"/>
          <w:lang w:val="en-US"/>
        </w:rPr>
        <w:t xml:space="preserve">elcome </w:t>
      </w:r>
    </w:p>
    <w:p>
      <w:pPr>
        <w:pStyle w:val="Normal"/>
        <w:spacing w:lineRule="auto" w:line="259" w:before="0" w:after="160"/>
        <w:rPr/>
      </w:pPr>
      <w:r>
        <w:rPr>
          <w:rFonts w:eastAsia="Times New Roman" w:cs="Times New Roman" w:ascii="Times New Roman" w:hAnsi="Times New Roman"/>
          <w:i/>
          <w:iCs/>
          <w:sz w:val="24"/>
          <w:szCs w:val="24"/>
          <w:lang w:val="en-US"/>
        </w:rPr>
        <w:t xml:space="preserve">Adwoa Osei, MD FAAP;  Carlos Cortes, PhD, </w:t>
      </w:r>
      <w:bookmarkStart w:id="0" w:name="__DdeLink__34_3765089986"/>
      <w:r>
        <w:rPr>
          <w:rFonts w:eastAsia="Times New Roman" w:cs="Times New Roman" w:ascii="Times New Roman" w:hAnsi="Times New Roman"/>
          <w:i/>
          <w:iCs/>
          <w:sz w:val="24"/>
          <w:szCs w:val="24"/>
          <w:lang w:val="en-US"/>
        </w:rPr>
        <w:t>Emeritus Professor of History</w:t>
      </w:r>
      <w:bookmarkEnd w:id="0"/>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 xml:space="preserve">10:10  – Review </w:t>
      </w:r>
      <w:r>
        <w:rPr>
          <w:rFonts w:eastAsia="Times New Roman" w:cs="Times New Roman" w:ascii="Times New Roman" w:hAnsi="Times New Roman"/>
          <w:color w:val="2A6099"/>
          <w:sz w:val="24"/>
          <w:szCs w:val="24"/>
          <w:lang w:val="en-US"/>
        </w:rPr>
        <w:t>G</w:t>
      </w:r>
      <w:r>
        <w:rPr>
          <w:rFonts w:eastAsia="Times New Roman" w:cs="Times New Roman" w:ascii="Times New Roman" w:hAnsi="Times New Roman"/>
          <w:color w:val="2A6099"/>
          <w:sz w:val="24"/>
          <w:szCs w:val="24"/>
          <w:lang w:val="en-US"/>
        </w:rPr>
        <w:t xml:space="preserve">round </w:t>
      </w:r>
      <w:r>
        <w:rPr>
          <w:rFonts w:eastAsia="Times New Roman" w:cs="Times New Roman" w:ascii="Times New Roman" w:hAnsi="Times New Roman"/>
          <w:color w:val="2A6099"/>
          <w:sz w:val="24"/>
          <w:szCs w:val="24"/>
          <w:lang w:val="en-US"/>
        </w:rPr>
        <w:t>R</w:t>
      </w:r>
      <w:r>
        <w:rPr>
          <w:rFonts w:eastAsia="Times New Roman" w:cs="Times New Roman" w:ascii="Times New Roman" w:hAnsi="Times New Roman"/>
          <w:color w:val="2A6099"/>
          <w:sz w:val="24"/>
          <w:szCs w:val="24"/>
          <w:lang w:val="en-US"/>
        </w:rPr>
        <w:t xml:space="preserve">ules and </w:t>
      </w:r>
      <w:r>
        <w:rPr>
          <w:rFonts w:eastAsia="Times New Roman" w:cs="Times New Roman" w:ascii="Times New Roman" w:hAnsi="Times New Roman"/>
          <w:color w:val="2A6099"/>
          <w:sz w:val="24"/>
          <w:szCs w:val="24"/>
          <w:lang w:val="en-US"/>
        </w:rPr>
        <w:t>A</w:t>
      </w:r>
      <w:r>
        <w:rPr>
          <w:rFonts w:eastAsia="Times New Roman" w:cs="Times New Roman" w:ascii="Times New Roman" w:hAnsi="Times New Roman"/>
          <w:color w:val="2A6099"/>
          <w:sz w:val="24"/>
          <w:szCs w:val="24"/>
          <w:lang w:val="en-US"/>
        </w:rPr>
        <w:t xml:space="preserve">greements for </w:t>
      </w:r>
      <w:r>
        <w:rPr>
          <w:rFonts w:eastAsia="Times New Roman" w:cs="Times New Roman" w:ascii="Times New Roman" w:hAnsi="Times New Roman"/>
          <w:color w:val="2A6099"/>
          <w:sz w:val="24"/>
          <w:szCs w:val="24"/>
          <w:lang w:val="en-US"/>
        </w:rPr>
        <w:t>S</w:t>
      </w:r>
      <w:r>
        <w:rPr>
          <w:rFonts w:eastAsia="Times New Roman" w:cs="Times New Roman" w:ascii="Times New Roman" w:hAnsi="Times New Roman"/>
          <w:color w:val="2A6099"/>
          <w:sz w:val="24"/>
          <w:szCs w:val="24"/>
          <w:lang w:val="en-US"/>
        </w:rPr>
        <w:t xml:space="preserve">afe and </w:t>
      </w:r>
      <w:r>
        <w:rPr>
          <w:rFonts w:eastAsia="Times New Roman" w:cs="Times New Roman" w:ascii="Times New Roman" w:hAnsi="Times New Roman"/>
          <w:color w:val="2A6099"/>
          <w:sz w:val="24"/>
          <w:szCs w:val="24"/>
          <w:lang w:val="en-US"/>
        </w:rPr>
        <w:t>B</w:t>
      </w:r>
      <w:r>
        <w:rPr>
          <w:rFonts w:eastAsia="Times New Roman" w:cs="Times New Roman" w:ascii="Times New Roman" w:hAnsi="Times New Roman"/>
          <w:color w:val="2A6099"/>
          <w:sz w:val="24"/>
          <w:szCs w:val="24"/>
          <w:lang w:val="en-US"/>
        </w:rPr>
        <w:t>rave spaces</w:t>
      </w:r>
    </w:p>
    <w:p>
      <w:pPr>
        <w:pStyle w:val="Normal"/>
        <w:spacing w:lineRule="auto" w:line="259" w:before="0" w:after="160"/>
        <w:rPr/>
      </w:pPr>
      <w:r>
        <w:rPr>
          <w:rFonts w:eastAsia="Times New Roman" w:cs="Times New Roman" w:ascii="Times New Roman" w:hAnsi="Times New Roman"/>
          <w:i/>
          <w:iCs/>
          <w:sz w:val="24"/>
          <w:szCs w:val="24"/>
          <w:lang w:val="en-US"/>
        </w:rPr>
        <w:t>Michelle Burroughs, MPH</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 xml:space="preserve">10:15  – Empathy as a Learned </w:t>
      </w:r>
      <w:r>
        <w:rPr>
          <w:rFonts w:eastAsia="Times New Roman" w:cs="Times New Roman" w:ascii="Times New Roman" w:hAnsi="Times New Roman"/>
          <w:color w:val="2A6099"/>
          <w:sz w:val="24"/>
          <w:szCs w:val="24"/>
          <w:lang w:val="en-US"/>
        </w:rPr>
        <w:t>S</w:t>
      </w:r>
      <w:r>
        <w:rPr>
          <w:rFonts w:eastAsia="Times New Roman" w:cs="Times New Roman" w:ascii="Times New Roman" w:hAnsi="Times New Roman"/>
          <w:color w:val="2A6099"/>
          <w:sz w:val="24"/>
          <w:szCs w:val="24"/>
          <w:lang w:val="en-US"/>
        </w:rPr>
        <w:t xml:space="preserve">kill </w:t>
      </w:r>
    </w:p>
    <w:p>
      <w:pPr>
        <w:pStyle w:val="Normal"/>
        <w:spacing w:lineRule="auto" w:line="259" w:before="0" w:after="160"/>
        <w:rPr/>
      </w:pPr>
      <w:r>
        <w:rPr>
          <w:rFonts w:eastAsia="Times New Roman" w:cs="Times New Roman" w:ascii="Times New Roman" w:hAnsi="Times New Roman"/>
          <w:i/>
          <w:iCs/>
          <w:sz w:val="24"/>
          <w:szCs w:val="24"/>
          <w:lang w:val="en-US"/>
        </w:rPr>
        <w:t>Kristyn Pellecchia, PMNHP-BC</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 xml:space="preserve">10:20  – Anti-racism </w:t>
      </w:r>
      <w:r>
        <w:rPr>
          <w:rFonts w:eastAsia="Times New Roman" w:cs="Times New Roman" w:ascii="Times New Roman" w:hAnsi="Times New Roman"/>
          <w:color w:val="2A6099"/>
          <w:sz w:val="24"/>
          <w:szCs w:val="24"/>
          <w:lang w:val="en-US"/>
        </w:rPr>
        <w:t>T</w:t>
      </w:r>
      <w:r>
        <w:rPr>
          <w:rFonts w:eastAsia="Times New Roman" w:cs="Times New Roman" w:ascii="Times New Roman" w:hAnsi="Times New Roman"/>
          <w:color w:val="2A6099"/>
          <w:sz w:val="24"/>
          <w:szCs w:val="24"/>
          <w:lang w:val="en-US"/>
        </w:rPr>
        <w:t xml:space="preserve">hrough </w:t>
      </w:r>
      <w:r>
        <w:rPr>
          <w:rFonts w:eastAsia="Times New Roman" w:cs="Times New Roman" w:ascii="Times New Roman" w:hAnsi="Times New Roman"/>
          <w:color w:val="2A6099"/>
          <w:sz w:val="24"/>
          <w:szCs w:val="24"/>
          <w:lang w:val="en-US"/>
        </w:rPr>
        <w:t>S</w:t>
      </w:r>
      <w:r>
        <w:rPr>
          <w:rFonts w:eastAsia="Times New Roman" w:cs="Times New Roman" w:ascii="Times New Roman" w:hAnsi="Times New Roman"/>
          <w:color w:val="2A6099"/>
          <w:sz w:val="24"/>
          <w:szCs w:val="24"/>
          <w:lang w:val="en-US"/>
        </w:rPr>
        <w:t xml:space="preserve">torytelling </w:t>
      </w:r>
    </w:p>
    <w:p>
      <w:pPr>
        <w:pStyle w:val="Normal"/>
        <w:spacing w:lineRule="auto" w:line="259" w:before="0" w:after="160"/>
        <w:rPr/>
      </w:pPr>
      <w:r>
        <w:rPr>
          <w:rFonts w:eastAsia="Times New Roman" w:cs="Times New Roman" w:ascii="Times New Roman" w:hAnsi="Times New Roman"/>
          <w:i/>
          <w:iCs/>
          <w:sz w:val="24"/>
          <w:szCs w:val="24"/>
          <w:lang w:val="en-US"/>
        </w:rPr>
        <w:t>Adwoa Osei, MD FAAP</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 xml:space="preserve">10:25-10:35  – Together as </w:t>
      </w:r>
      <w:r>
        <w:rPr>
          <w:rFonts w:eastAsia="Times New Roman" w:cs="Times New Roman" w:ascii="Times New Roman" w:hAnsi="Times New Roman"/>
          <w:color w:val="2A6099"/>
          <w:sz w:val="24"/>
          <w:szCs w:val="24"/>
          <w:lang w:val="en-US"/>
        </w:rPr>
        <w:t>O</w:t>
      </w:r>
      <w:r>
        <w:rPr>
          <w:rFonts w:eastAsia="Times New Roman" w:cs="Times New Roman" w:ascii="Times New Roman" w:hAnsi="Times New Roman"/>
          <w:color w:val="2A6099"/>
          <w:sz w:val="24"/>
          <w:szCs w:val="24"/>
          <w:lang w:val="en-US"/>
        </w:rPr>
        <w:t xml:space="preserve">ne; Linking the </w:t>
      </w:r>
      <w:r>
        <w:rPr>
          <w:rFonts w:eastAsia="Times New Roman" w:cs="Times New Roman" w:ascii="Times New Roman" w:hAnsi="Times New Roman"/>
          <w:color w:val="2A6099"/>
          <w:sz w:val="24"/>
          <w:szCs w:val="24"/>
          <w:lang w:val="en-US"/>
        </w:rPr>
        <w:t>I</w:t>
      </w:r>
      <w:r>
        <w:rPr>
          <w:rFonts w:eastAsia="Times New Roman" w:cs="Times New Roman" w:ascii="Times New Roman" w:hAnsi="Times New Roman"/>
          <w:color w:val="2A6099"/>
          <w:sz w:val="24"/>
          <w:szCs w:val="24"/>
          <w:lang w:val="en-US"/>
        </w:rPr>
        <w:t xml:space="preserve">ntersectionality of </w:t>
      </w:r>
      <w:r>
        <w:rPr>
          <w:rFonts w:eastAsia="Times New Roman" w:cs="Times New Roman" w:ascii="Times New Roman" w:hAnsi="Times New Roman"/>
          <w:color w:val="2A6099"/>
          <w:sz w:val="24"/>
          <w:szCs w:val="24"/>
          <w:lang w:val="en-US"/>
        </w:rPr>
        <w:t>P</w:t>
      </w:r>
      <w:r>
        <w:rPr>
          <w:rFonts w:eastAsia="Times New Roman" w:cs="Times New Roman" w:ascii="Times New Roman" w:hAnsi="Times New Roman"/>
          <w:color w:val="2A6099"/>
          <w:sz w:val="24"/>
          <w:szCs w:val="24"/>
          <w:lang w:val="en-US"/>
        </w:rPr>
        <w:t xml:space="preserve">atients to </w:t>
      </w:r>
      <w:r>
        <w:rPr>
          <w:rFonts w:eastAsia="Times New Roman" w:cs="Times New Roman" w:ascii="Times New Roman" w:hAnsi="Times New Roman"/>
          <w:color w:val="2A6099"/>
          <w:sz w:val="24"/>
          <w:szCs w:val="24"/>
          <w:lang w:val="en-US"/>
        </w:rPr>
        <w:t>H</w:t>
      </w:r>
      <w:r>
        <w:rPr>
          <w:rFonts w:eastAsia="Times New Roman" w:cs="Times New Roman" w:ascii="Times New Roman" w:hAnsi="Times New Roman"/>
          <w:color w:val="2A6099"/>
          <w:sz w:val="24"/>
          <w:szCs w:val="24"/>
          <w:lang w:val="en-US"/>
        </w:rPr>
        <w:t>ealth Equity, Social Justice and Anti-Racism</w:t>
      </w:r>
    </w:p>
    <w:p>
      <w:pPr>
        <w:pStyle w:val="Normal"/>
        <w:spacing w:lineRule="auto" w:line="259" w:before="0" w:after="160"/>
        <w:rPr/>
      </w:pPr>
      <w:r>
        <w:rPr>
          <w:rFonts w:eastAsia="Times New Roman" w:cs="Times New Roman" w:ascii="Times New Roman" w:hAnsi="Times New Roman"/>
          <w:i/>
          <w:iCs/>
          <w:sz w:val="24"/>
          <w:szCs w:val="24"/>
          <w:lang w:val="en-US"/>
        </w:rPr>
        <w:t xml:space="preserve">Carlos Cortes, </w:t>
      </w:r>
      <w:r>
        <w:rPr>
          <w:rFonts w:eastAsia="Times New Roman" w:cs="Times New Roman" w:ascii="Times New Roman" w:hAnsi="Times New Roman"/>
          <w:i/>
          <w:iCs/>
          <w:sz w:val="24"/>
          <w:szCs w:val="24"/>
          <w:lang w:val="en-US"/>
        </w:rPr>
        <w:t xml:space="preserve">PhD, </w:t>
      </w:r>
      <w:r>
        <w:rPr>
          <w:rFonts w:eastAsia="Times New Roman" w:cs="Times New Roman" w:ascii="Times New Roman" w:hAnsi="Times New Roman"/>
          <w:i/>
          <w:iCs/>
          <w:sz w:val="24"/>
          <w:szCs w:val="24"/>
          <w:lang w:val="en-US"/>
        </w:rPr>
        <w:t>Emeritus Professor of History</w:t>
      </w:r>
    </w:p>
    <w:p>
      <w:pPr>
        <w:pStyle w:val="Normal"/>
        <w:spacing w:lineRule="auto" w:line="259" w:before="0" w:after="160"/>
        <w:rPr/>
      </w:pPr>
      <w:r>
        <w:rPr>
          <w:rFonts w:eastAsia="Times New Roman" w:cs="Times New Roman" w:ascii="Times New Roman" w:hAnsi="Times New Roman"/>
          <w:color w:val="2A6099"/>
          <w:sz w:val="24"/>
          <w:szCs w:val="24"/>
          <w:lang w:val="en-US"/>
        </w:rPr>
        <w:t xml:space="preserve">10:35-10:40  – Review </w:t>
      </w:r>
      <w:r>
        <w:rPr>
          <w:rFonts w:eastAsia="Times New Roman" w:cs="Times New Roman" w:ascii="Times New Roman" w:hAnsi="Times New Roman"/>
          <w:color w:val="2A6099"/>
          <w:sz w:val="24"/>
          <w:szCs w:val="24"/>
          <w:lang w:val="en-US"/>
        </w:rPr>
        <w:t>L</w:t>
      </w:r>
      <w:r>
        <w:rPr>
          <w:rFonts w:eastAsia="Times New Roman" w:cs="Times New Roman" w:ascii="Times New Roman" w:hAnsi="Times New Roman"/>
          <w:color w:val="2A6099"/>
          <w:sz w:val="24"/>
          <w:szCs w:val="24"/>
          <w:lang w:val="en-US"/>
        </w:rPr>
        <w:t xml:space="preserve">earning </w:t>
      </w:r>
      <w:r>
        <w:rPr>
          <w:rFonts w:eastAsia="Times New Roman" w:cs="Times New Roman" w:ascii="Times New Roman" w:hAnsi="Times New Roman"/>
          <w:color w:val="2A6099"/>
          <w:sz w:val="24"/>
          <w:szCs w:val="24"/>
          <w:lang w:val="en-US"/>
        </w:rPr>
        <w:t>O</w:t>
      </w:r>
      <w:r>
        <w:rPr>
          <w:rFonts w:eastAsia="Times New Roman" w:cs="Times New Roman" w:ascii="Times New Roman" w:hAnsi="Times New Roman"/>
          <w:color w:val="2A6099"/>
          <w:sz w:val="24"/>
          <w:szCs w:val="24"/>
          <w:lang w:val="en-US"/>
        </w:rPr>
        <w:t>utcomes</w:t>
      </w:r>
      <w:r>
        <w:rPr>
          <w:rFonts w:eastAsia="Times New Roman" w:cs="Times New Roman" w:ascii="Times New Roman" w:hAnsi="Times New Roman"/>
          <w:sz w:val="24"/>
          <w:szCs w:val="24"/>
          <w:lang w:val="en-US"/>
        </w:rPr>
        <w:t xml:space="preserve"> </w:t>
      </w:r>
    </w:p>
    <w:p>
      <w:pPr>
        <w:pStyle w:val="Normal"/>
        <w:spacing w:lineRule="auto" w:line="259" w:before="0" w:after="160"/>
        <w:rPr/>
      </w:pPr>
      <w:r>
        <w:rPr>
          <w:rFonts w:eastAsia="Times New Roman" w:cs="Times New Roman" w:ascii="Times New Roman" w:hAnsi="Times New Roman"/>
          <w:i/>
          <w:iCs/>
          <w:sz w:val="24"/>
          <w:szCs w:val="24"/>
          <w:lang w:val="en-US"/>
        </w:rPr>
        <w:t>Kendrick Davis, PhD</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 xml:space="preserve">10:40-10:45 – Community </w:t>
      </w:r>
      <w:r>
        <w:rPr>
          <w:rFonts w:eastAsia="Times New Roman" w:cs="Times New Roman" w:ascii="Times New Roman" w:hAnsi="Times New Roman"/>
          <w:color w:val="2A6099"/>
          <w:sz w:val="24"/>
          <w:szCs w:val="24"/>
          <w:lang w:val="en-US"/>
        </w:rPr>
        <w:t>P</w:t>
      </w:r>
      <w:r>
        <w:rPr>
          <w:rFonts w:eastAsia="Times New Roman" w:cs="Times New Roman" w:ascii="Times New Roman" w:hAnsi="Times New Roman"/>
          <w:color w:val="2A6099"/>
          <w:sz w:val="24"/>
          <w:szCs w:val="24"/>
          <w:lang w:val="en-US"/>
        </w:rPr>
        <w:t xml:space="preserve">anel </w:t>
      </w:r>
      <w:r>
        <w:rPr>
          <w:rFonts w:eastAsia="Times New Roman" w:cs="Times New Roman" w:ascii="Times New Roman" w:hAnsi="Times New Roman"/>
          <w:color w:val="2A6099"/>
          <w:sz w:val="24"/>
          <w:szCs w:val="24"/>
          <w:lang w:val="en-US"/>
        </w:rPr>
        <w:t>S</w:t>
      </w:r>
      <w:r>
        <w:rPr>
          <w:rFonts w:eastAsia="Times New Roman" w:cs="Times New Roman" w:ascii="Times New Roman" w:hAnsi="Times New Roman"/>
          <w:color w:val="2A6099"/>
          <w:sz w:val="24"/>
          <w:szCs w:val="24"/>
          <w:lang w:val="en-US"/>
        </w:rPr>
        <w:t xml:space="preserve">ession </w:t>
      </w:r>
      <w:r>
        <w:rPr>
          <w:rFonts w:eastAsia="Times New Roman" w:cs="Times New Roman" w:ascii="Times New Roman" w:hAnsi="Times New Roman"/>
          <w:color w:val="2A6099"/>
          <w:sz w:val="24"/>
          <w:szCs w:val="24"/>
          <w:lang w:val="en-US"/>
        </w:rPr>
        <w:t>O</w:t>
      </w:r>
      <w:r>
        <w:rPr>
          <w:rFonts w:eastAsia="Times New Roman" w:cs="Times New Roman" w:ascii="Times New Roman" w:hAnsi="Times New Roman"/>
          <w:color w:val="2A6099"/>
          <w:sz w:val="24"/>
          <w:szCs w:val="24"/>
          <w:lang w:val="en-US"/>
        </w:rPr>
        <w:t xml:space="preserve">utline </w:t>
      </w:r>
    </w:p>
    <w:p>
      <w:pPr>
        <w:pStyle w:val="Normal"/>
        <w:spacing w:lineRule="auto" w:line="259" w:before="0" w:after="160"/>
        <w:rPr/>
      </w:pPr>
      <w:r>
        <w:rPr>
          <w:rFonts w:eastAsia="Times New Roman" w:cs="Times New Roman" w:ascii="Times New Roman" w:hAnsi="Times New Roman"/>
          <w:i/>
          <w:iCs/>
          <w:sz w:val="24"/>
          <w:szCs w:val="24"/>
          <w:lang w:val="en-US"/>
        </w:rPr>
        <w:t>Nina Ruedas MS, LMFT</w:t>
      </w:r>
    </w:p>
    <w:p>
      <w:pPr>
        <w:pStyle w:val="Normal"/>
        <w:spacing w:lineRule="auto" w:line="259" w:before="0" w:after="160"/>
        <w:rPr>
          <w:color w:val="2A6099"/>
        </w:rPr>
      </w:pPr>
      <w:r>
        <w:rPr>
          <w:rFonts w:eastAsia="Times New Roman" w:cs="Times New Roman" w:ascii="Times New Roman" w:hAnsi="Times New Roman"/>
          <w:color w:val="2A6099"/>
          <w:sz w:val="24"/>
          <w:szCs w:val="24"/>
          <w:lang w:val="en-US"/>
        </w:rPr>
        <w:t>10-45-11:</w:t>
      </w:r>
      <w:r>
        <w:rPr>
          <w:rFonts w:eastAsia="Times New Roman" w:cs="Times New Roman" w:ascii="Times New Roman" w:hAnsi="Times New Roman"/>
          <w:color w:val="2A6099"/>
          <w:sz w:val="24"/>
          <w:szCs w:val="24"/>
          <w:lang w:val="en-US"/>
        </w:rPr>
        <w:t>00</w:t>
      </w:r>
      <w:r>
        <w:rPr>
          <w:rFonts w:eastAsia="Times New Roman" w:cs="Times New Roman" w:ascii="Times New Roman" w:hAnsi="Times New Roman"/>
          <w:color w:val="2A6099"/>
          <w:sz w:val="24"/>
          <w:szCs w:val="24"/>
          <w:lang w:val="en-US"/>
        </w:rPr>
        <w:t xml:space="preserve"> – Q&amp;A</w:t>
      </w:r>
    </w:p>
    <w:p>
      <w:pPr>
        <w:pStyle w:val="Normal"/>
        <w:spacing w:before="0" w:after="160"/>
        <w:rPr/>
      </w:pPr>
      <w:r>
        <w:rPr/>
      </w:r>
    </w:p>
    <w:p>
      <w:pPr>
        <w:pStyle w:val="Normal"/>
        <w:spacing w:before="0" w:after="160"/>
        <w:rPr>
          <w:b/>
          <w:b/>
          <w:bCs/>
        </w:rPr>
      </w:pPr>
      <w:r>
        <w:rPr>
          <w:b/>
          <w:bCs/>
        </w:rPr>
        <w:t xml:space="preserve">This series is part of the Health Equity, Social Justice and Anti-Racism Thread in Medical Education in UCR School of Medicine.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Trio_Office/6.2.8.2$Windows_x86 LibreOffice_project/</Application>
  <Pages>1</Pages>
  <Words>194</Words>
  <Characters>1173</Characters>
  <CharactersWithSpaces>1370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2020-10-15T00:59:57Z</dcterms:created>
  <dc:creator>Sean Osei</dc:creator>
  <dc:description/>
  <dc:language>en-US</dc:language>
  <cp:lastModifiedBy/>
  <dcterms:modified xsi:type="dcterms:W3CDTF">2020-10-16T17:10:37Z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