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7367F" w14:textId="77777777" w:rsidR="00635D82" w:rsidRDefault="00C00DCD">
      <w:r>
        <w:rPr>
          <w:noProof/>
        </w:rPr>
        <w:drawing>
          <wp:inline distT="0" distB="0" distL="0" distR="0" wp14:anchorId="07F64EAF" wp14:editId="0F354500">
            <wp:extent cx="1493712" cy="455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02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0831" cy="457465"/>
                    </a:xfrm>
                    <a:prstGeom prst="rect">
                      <a:avLst/>
                    </a:prstGeom>
                  </pic:spPr>
                </pic:pic>
              </a:graphicData>
            </a:graphic>
          </wp:inline>
        </w:drawing>
      </w:r>
    </w:p>
    <w:p w14:paraId="6C527A94" w14:textId="77777777" w:rsidR="00C00DCD" w:rsidRDefault="00C00DCD"/>
    <w:p w14:paraId="333574CE" w14:textId="74514C7C" w:rsidR="00C00DCD" w:rsidRDefault="00C00DCD" w:rsidP="00C00DCD">
      <w:pPr>
        <w:pStyle w:val="Body"/>
        <w:spacing w:line="240" w:lineRule="auto"/>
      </w:pPr>
      <w:r>
        <w:t xml:space="preserve">October </w:t>
      </w:r>
      <w:r w:rsidR="00F05D1E">
        <w:t>2</w:t>
      </w:r>
      <w:r>
        <w:t>1, 2020</w:t>
      </w:r>
    </w:p>
    <w:p w14:paraId="24CED230" w14:textId="77777777" w:rsidR="00C00DCD" w:rsidRDefault="00C00DCD" w:rsidP="00C00DCD">
      <w:pPr>
        <w:pStyle w:val="Body"/>
        <w:spacing w:line="240" w:lineRule="auto"/>
      </w:pPr>
    </w:p>
    <w:p w14:paraId="2D623CA0" w14:textId="77777777" w:rsidR="00C00DCD" w:rsidRDefault="00C00DCD" w:rsidP="00C00DCD">
      <w:pPr>
        <w:pStyle w:val="Body"/>
        <w:spacing w:line="240" w:lineRule="auto"/>
      </w:pPr>
      <w:r>
        <w:t>To:       Business Officers</w:t>
      </w:r>
    </w:p>
    <w:p w14:paraId="2CBCA104" w14:textId="77777777" w:rsidR="00C00DCD" w:rsidRDefault="00C00DCD" w:rsidP="00C00DCD">
      <w:pPr>
        <w:pStyle w:val="Body"/>
        <w:spacing w:line="240" w:lineRule="auto"/>
      </w:pPr>
    </w:p>
    <w:p w14:paraId="5B79D697" w14:textId="77777777" w:rsidR="00C00DCD" w:rsidRDefault="00C00DCD" w:rsidP="00C00DCD">
      <w:pPr>
        <w:pStyle w:val="Body"/>
        <w:spacing w:line="240" w:lineRule="auto"/>
      </w:pPr>
      <w:r>
        <w:t>Re:       Mandatory Posters – Time Off to Vote</w:t>
      </w:r>
    </w:p>
    <w:p w14:paraId="6C2A4B46" w14:textId="77777777" w:rsidR="00C00DCD" w:rsidRDefault="00C00DCD" w:rsidP="00C00DCD">
      <w:pPr>
        <w:pStyle w:val="Body"/>
        <w:spacing w:line="240" w:lineRule="auto"/>
      </w:pPr>
    </w:p>
    <w:p w14:paraId="2D96B644" w14:textId="77777777" w:rsidR="00C00DCD" w:rsidRDefault="00C00DCD" w:rsidP="00C00DCD">
      <w:pPr>
        <w:pStyle w:val="Body"/>
        <w:spacing w:line="264" w:lineRule="auto"/>
        <w:jc w:val="both"/>
      </w:pPr>
      <w:r>
        <w:t>Tuesday, November 3, 2020, is the General Election. State law (California Elections Code section 14001) requires employers to post a notice to their employees advising them of their option to take paid leave to vote.</w:t>
      </w:r>
    </w:p>
    <w:p w14:paraId="09DB0FAB" w14:textId="77777777" w:rsidR="00C00DCD" w:rsidRDefault="00C00DCD" w:rsidP="00C00DCD">
      <w:pPr>
        <w:pStyle w:val="Body"/>
        <w:spacing w:line="264" w:lineRule="auto"/>
        <w:jc w:val="both"/>
      </w:pPr>
    </w:p>
    <w:p w14:paraId="33F4D91B" w14:textId="0E316ABE" w:rsidR="00C00DCD" w:rsidRPr="00C00DCD" w:rsidRDefault="00F05D1E" w:rsidP="00C00DCD">
      <w:pPr>
        <w:pStyle w:val="Body"/>
        <w:spacing w:line="264" w:lineRule="auto"/>
        <w:jc w:val="both"/>
        <w:rPr>
          <w:b/>
        </w:rPr>
      </w:pPr>
      <w:r>
        <w:rPr>
          <w:b/>
        </w:rPr>
        <w:t xml:space="preserve">For </w:t>
      </w:r>
      <w:r w:rsidR="00C00DCD" w:rsidRPr="00C00DCD">
        <w:rPr>
          <w:b/>
        </w:rPr>
        <w:t>Essential Workers</w:t>
      </w:r>
    </w:p>
    <w:p w14:paraId="2ECE0D16" w14:textId="6C0357EC" w:rsidR="00F05D1E" w:rsidRPr="00683354" w:rsidRDefault="00F05D1E" w:rsidP="00F05D1E">
      <w:pPr>
        <w:pStyle w:val="ListParagraph"/>
        <w:spacing w:after="120" w:line="240" w:lineRule="auto"/>
        <w:ind w:left="0"/>
        <w:jc w:val="both"/>
        <w:rPr>
          <w:rFonts w:ascii="Arial Narrow" w:hAnsi="Arial Narrow" w:cs="Arial"/>
          <w:sz w:val="24"/>
          <w:szCs w:val="24"/>
        </w:rPr>
      </w:pPr>
      <w:r w:rsidRPr="00683354">
        <w:rPr>
          <w:rFonts w:ascii="Arial Narrow" w:hAnsi="Arial Narrow" w:cs="Arial"/>
          <w:sz w:val="24"/>
          <w:szCs w:val="24"/>
        </w:rPr>
        <w:t>The Time Off to Vote notice must be clearly posted where employee notices are displayed. If your department has multiple locations for employee notices, please be sure the notice is prominently displayed in each of those locations</w:t>
      </w:r>
      <w:r w:rsidRPr="001E6978">
        <w:rPr>
          <w:rFonts w:ascii="Arial Narrow" w:hAnsi="Arial Narrow" w:cs="Arial"/>
          <w:sz w:val="24"/>
          <w:szCs w:val="24"/>
        </w:rPr>
        <w:t xml:space="preserve"> where essential employees are </w:t>
      </w:r>
      <w:r>
        <w:rPr>
          <w:rFonts w:ascii="Arial Narrow" w:hAnsi="Arial Narrow" w:cs="Arial"/>
          <w:sz w:val="24"/>
          <w:szCs w:val="24"/>
        </w:rPr>
        <w:t>familiar with seeing the posting displayed</w:t>
      </w:r>
      <w:r w:rsidRPr="00683354">
        <w:rPr>
          <w:rFonts w:ascii="Arial Narrow" w:hAnsi="Arial Narrow" w:cs="Arial"/>
          <w:sz w:val="24"/>
          <w:szCs w:val="24"/>
        </w:rPr>
        <w:t xml:space="preserve">. The </w:t>
      </w:r>
      <w:r>
        <w:rPr>
          <w:rFonts w:ascii="Arial Narrow" w:hAnsi="Arial Narrow" w:cs="Arial"/>
          <w:sz w:val="24"/>
          <w:szCs w:val="24"/>
        </w:rPr>
        <w:t xml:space="preserve">Time Off to Vote </w:t>
      </w:r>
      <w:r w:rsidRPr="00683354">
        <w:rPr>
          <w:rFonts w:ascii="Arial Narrow" w:hAnsi="Arial Narrow" w:cs="Arial"/>
          <w:sz w:val="24"/>
          <w:szCs w:val="24"/>
        </w:rPr>
        <w:t xml:space="preserve">notice is available in both </w:t>
      </w:r>
      <w:hyperlink r:id="rId8" w:history="1">
        <w:r w:rsidRPr="001E6978">
          <w:rPr>
            <w:rFonts w:ascii="Arial Narrow" w:hAnsi="Arial Narrow"/>
            <w:sz w:val="24"/>
            <w:szCs w:val="24"/>
            <w:u w:val="single"/>
          </w:rPr>
          <w:t>English</w:t>
        </w:r>
      </w:hyperlink>
      <w:r w:rsidRPr="00683354">
        <w:rPr>
          <w:rFonts w:ascii="Arial Narrow" w:hAnsi="Arial Narrow" w:cs="Arial"/>
          <w:sz w:val="24"/>
          <w:szCs w:val="24"/>
        </w:rPr>
        <w:t xml:space="preserve"> and </w:t>
      </w:r>
      <w:hyperlink r:id="rId9" w:history="1">
        <w:r w:rsidRPr="001E6978">
          <w:rPr>
            <w:rFonts w:ascii="Arial Narrow" w:hAnsi="Arial Narrow"/>
            <w:sz w:val="24"/>
            <w:szCs w:val="24"/>
            <w:u w:val="single"/>
          </w:rPr>
          <w:t>Spanish</w:t>
        </w:r>
      </w:hyperlink>
      <w:r w:rsidRPr="00683354">
        <w:rPr>
          <w:rFonts w:ascii="Arial Narrow" w:hAnsi="Arial Narrow" w:cs="Arial"/>
          <w:sz w:val="24"/>
          <w:szCs w:val="24"/>
        </w:rPr>
        <w:t>. You have the option of printing and posting them indefinitely or within 10 days of each election.</w:t>
      </w:r>
    </w:p>
    <w:p w14:paraId="1FD906AD" w14:textId="77777777" w:rsidR="00C00DCD" w:rsidRDefault="00C00DCD" w:rsidP="00C00DCD">
      <w:pPr>
        <w:pStyle w:val="Body"/>
        <w:spacing w:line="264" w:lineRule="auto"/>
        <w:jc w:val="both"/>
      </w:pPr>
    </w:p>
    <w:p w14:paraId="63E1CCBF" w14:textId="59325311" w:rsidR="00C00DCD" w:rsidRPr="00C00DCD" w:rsidRDefault="00F05D1E" w:rsidP="00C00DCD">
      <w:pPr>
        <w:pStyle w:val="Body"/>
        <w:spacing w:line="264" w:lineRule="auto"/>
        <w:jc w:val="both"/>
        <w:rPr>
          <w:b/>
        </w:rPr>
      </w:pPr>
      <w:r>
        <w:rPr>
          <w:b/>
        </w:rPr>
        <w:t xml:space="preserve">For </w:t>
      </w:r>
      <w:r w:rsidR="00C00DCD" w:rsidRPr="00C00DCD">
        <w:rPr>
          <w:b/>
        </w:rPr>
        <w:t>Remote Workers</w:t>
      </w:r>
    </w:p>
    <w:p w14:paraId="0B3842BF" w14:textId="77777777" w:rsidR="00F05D1E" w:rsidRDefault="00F05D1E" w:rsidP="00F05D1E">
      <w:pPr>
        <w:spacing w:after="120" w:line="240" w:lineRule="auto"/>
        <w:jc w:val="both"/>
        <w:rPr>
          <w:rFonts w:ascii="Arial Narrow" w:hAnsi="Arial Narrow" w:cs="Arial"/>
          <w:sz w:val="24"/>
          <w:szCs w:val="24"/>
        </w:rPr>
      </w:pPr>
      <w:r w:rsidRPr="00157874">
        <w:rPr>
          <w:rFonts w:ascii="Arial Narrow" w:hAnsi="Arial Narrow" w:cs="Arial"/>
          <w:sz w:val="24"/>
          <w:szCs w:val="24"/>
        </w:rPr>
        <w:t>The Time Off to Vote pertains to remote workers as well. Given employees are unable to see employee notices prominently displayed</w:t>
      </w:r>
      <w:r>
        <w:rPr>
          <w:rFonts w:ascii="Arial Narrow" w:hAnsi="Arial Narrow" w:cs="Arial"/>
          <w:sz w:val="24"/>
          <w:szCs w:val="24"/>
        </w:rPr>
        <w:t xml:space="preserve"> at their worksite, please notify your employees within your </w:t>
      </w:r>
      <w:r w:rsidRPr="00157874">
        <w:rPr>
          <w:rFonts w:ascii="Arial Narrow" w:hAnsi="Arial Narrow" w:cs="Arial"/>
          <w:sz w:val="24"/>
          <w:szCs w:val="24"/>
        </w:rPr>
        <w:t xml:space="preserve">organizational units of their right to </w:t>
      </w:r>
      <w:r>
        <w:rPr>
          <w:rFonts w:ascii="Arial Narrow" w:hAnsi="Arial Narrow" w:cs="Arial"/>
          <w:sz w:val="24"/>
          <w:szCs w:val="24"/>
        </w:rPr>
        <w:t>take time off to vote. You may</w:t>
      </w:r>
      <w:r w:rsidRPr="00157874">
        <w:rPr>
          <w:rFonts w:ascii="Arial Narrow" w:hAnsi="Arial Narrow" w:cs="Arial"/>
          <w:sz w:val="24"/>
          <w:szCs w:val="24"/>
        </w:rPr>
        <w:t xml:space="preserve"> email the notice </w:t>
      </w:r>
      <w:r>
        <w:rPr>
          <w:rFonts w:ascii="Arial Narrow" w:hAnsi="Arial Narrow" w:cs="Arial"/>
          <w:sz w:val="24"/>
          <w:szCs w:val="24"/>
        </w:rPr>
        <w:t xml:space="preserve">with a link to </w:t>
      </w:r>
      <w:r w:rsidRPr="00157874">
        <w:rPr>
          <w:rFonts w:ascii="Arial Narrow" w:hAnsi="Arial Narrow" w:cs="Arial"/>
          <w:sz w:val="24"/>
          <w:szCs w:val="24"/>
        </w:rPr>
        <w:t>both</w:t>
      </w:r>
      <w:r>
        <w:rPr>
          <w:rFonts w:ascii="Arial Narrow" w:hAnsi="Arial Narrow" w:cs="Arial"/>
          <w:sz w:val="24"/>
          <w:szCs w:val="24"/>
        </w:rPr>
        <w:t xml:space="preserve"> the </w:t>
      </w:r>
      <w:hyperlink r:id="rId10" w:history="1">
        <w:r w:rsidRPr="00157874">
          <w:rPr>
            <w:rStyle w:val="Hyperlink"/>
            <w:rFonts w:ascii="Arial Narrow" w:hAnsi="Arial Narrow" w:cs="Arial"/>
            <w:color w:val="0070C0"/>
            <w:sz w:val="24"/>
            <w:szCs w:val="24"/>
          </w:rPr>
          <w:t>English</w:t>
        </w:r>
      </w:hyperlink>
      <w:r w:rsidRPr="00157874">
        <w:rPr>
          <w:rFonts w:ascii="Arial Narrow" w:hAnsi="Arial Narrow" w:cs="Arial"/>
          <w:sz w:val="24"/>
          <w:szCs w:val="24"/>
        </w:rPr>
        <w:t xml:space="preserve"> and </w:t>
      </w:r>
      <w:hyperlink r:id="rId11" w:history="1">
        <w:r w:rsidRPr="00157874">
          <w:rPr>
            <w:rStyle w:val="Hyperlink"/>
            <w:rFonts w:ascii="Arial Narrow" w:hAnsi="Arial Narrow" w:cs="Arial"/>
            <w:color w:val="0070C0"/>
            <w:sz w:val="24"/>
            <w:szCs w:val="24"/>
          </w:rPr>
          <w:t>Spanish</w:t>
        </w:r>
      </w:hyperlink>
      <w:r>
        <w:rPr>
          <w:rStyle w:val="Hyperlink"/>
          <w:rFonts w:ascii="Arial Narrow" w:hAnsi="Arial Narrow" w:cs="Arial"/>
          <w:color w:val="0070C0"/>
          <w:sz w:val="24"/>
          <w:szCs w:val="24"/>
          <w:u w:val="none"/>
        </w:rPr>
        <w:t xml:space="preserve"> </w:t>
      </w:r>
      <w:r w:rsidRPr="00F05D1E">
        <w:rPr>
          <w:rFonts w:ascii="Arial Narrow" w:hAnsi="Arial Narrow" w:cs="Arial"/>
          <w:sz w:val="24"/>
          <w:szCs w:val="24"/>
        </w:rPr>
        <w:t>versions of the notice</w:t>
      </w:r>
      <w:r w:rsidRPr="00157874">
        <w:rPr>
          <w:rFonts w:ascii="Arial Narrow" w:hAnsi="Arial Narrow" w:cs="Arial"/>
          <w:sz w:val="24"/>
          <w:szCs w:val="24"/>
        </w:rPr>
        <w:t xml:space="preserve">. The notification must be done within 10 days of the election. In this case, Friday, October 23, 2020. </w:t>
      </w:r>
    </w:p>
    <w:p w14:paraId="390555FB" w14:textId="47C9290A" w:rsidR="00F05D1E" w:rsidRDefault="00F05D1E" w:rsidP="00F05D1E">
      <w:pPr>
        <w:spacing w:after="120" w:line="240" w:lineRule="auto"/>
        <w:jc w:val="both"/>
        <w:rPr>
          <w:rFonts w:ascii="Arial Narrow" w:hAnsi="Arial Narrow" w:cs="Arial"/>
          <w:sz w:val="24"/>
          <w:szCs w:val="24"/>
        </w:rPr>
      </w:pPr>
      <w:r w:rsidRPr="00157874">
        <w:rPr>
          <w:rFonts w:ascii="Arial Narrow" w:hAnsi="Arial Narrow" w:cs="Arial"/>
          <w:sz w:val="24"/>
          <w:szCs w:val="24"/>
        </w:rPr>
        <w:t xml:space="preserve">Additionally, all mandatory poster notices are available on the HR website at: </w:t>
      </w:r>
      <w:hyperlink r:id="rId12" w:history="1">
        <w:r w:rsidRPr="00157874">
          <w:rPr>
            <w:rStyle w:val="Hyperlink"/>
            <w:rFonts w:ascii="Arial Narrow" w:hAnsi="Arial Narrow" w:cs="Arial"/>
            <w:sz w:val="24"/>
            <w:szCs w:val="24"/>
          </w:rPr>
          <w:t>https://hr.ucr.edu/policies-and-procedures/personnel-policies-local-procedures/mandatory-work-posters</w:t>
        </w:r>
      </w:hyperlink>
      <w:r w:rsidRPr="00157874">
        <w:rPr>
          <w:rFonts w:ascii="Arial Narrow" w:hAnsi="Arial Narrow" w:cs="Arial"/>
          <w:sz w:val="24"/>
          <w:szCs w:val="24"/>
        </w:rPr>
        <w:t xml:space="preserve"> </w:t>
      </w:r>
    </w:p>
    <w:p w14:paraId="7A992356" w14:textId="77777777" w:rsidR="00C00DCD" w:rsidRDefault="00C00DCD" w:rsidP="00C00DCD">
      <w:pPr>
        <w:pStyle w:val="Body"/>
        <w:spacing w:line="264" w:lineRule="auto"/>
        <w:jc w:val="both"/>
      </w:pPr>
    </w:p>
    <w:p w14:paraId="5FED86F6" w14:textId="5B3ABE69" w:rsidR="00C00DCD" w:rsidRPr="00F05D1E" w:rsidRDefault="00F05D1E" w:rsidP="00C00DCD">
      <w:pPr>
        <w:pStyle w:val="Body"/>
        <w:spacing w:line="264" w:lineRule="auto"/>
        <w:jc w:val="both"/>
        <w:rPr>
          <w:rFonts w:ascii="Arial Narrow" w:hAnsi="Arial Narrow"/>
          <w:sz w:val="24"/>
          <w:szCs w:val="24"/>
        </w:rPr>
      </w:pPr>
      <w:r w:rsidRPr="00F05D1E">
        <w:rPr>
          <w:rFonts w:ascii="Arial Narrow" w:hAnsi="Arial Narrow"/>
          <w:sz w:val="24"/>
          <w:szCs w:val="24"/>
        </w:rPr>
        <w:t>If you have questions about a</w:t>
      </w:r>
      <w:r w:rsidR="00C00DCD" w:rsidRPr="00F05D1E">
        <w:rPr>
          <w:rFonts w:ascii="Arial Narrow" w:hAnsi="Arial Narrow"/>
          <w:sz w:val="24"/>
          <w:szCs w:val="24"/>
        </w:rPr>
        <w:t xml:space="preserve"> mandatory workplace posting or </w:t>
      </w:r>
      <w:r w:rsidRPr="00F05D1E">
        <w:rPr>
          <w:rFonts w:ascii="Arial Narrow" w:hAnsi="Arial Narrow"/>
          <w:sz w:val="24"/>
          <w:szCs w:val="24"/>
        </w:rPr>
        <w:t xml:space="preserve">this </w:t>
      </w:r>
      <w:r w:rsidR="00C00DCD" w:rsidRPr="00F05D1E">
        <w:rPr>
          <w:rFonts w:ascii="Arial Narrow" w:hAnsi="Arial Narrow"/>
          <w:sz w:val="24"/>
          <w:szCs w:val="24"/>
        </w:rPr>
        <w:t>notice, please e-mail your question(s) to</w:t>
      </w:r>
      <w:r w:rsidRPr="00F05D1E">
        <w:rPr>
          <w:rFonts w:ascii="Arial Narrow" w:hAnsi="Arial Narrow"/>
          <w:sz w:val="24"/>
          <w:szCs w:val="24"/>
        </w:rPr>
        <w:t>:</w:t>
      </w:r>
      <w:r w:rsidR="00C00DCD" w:rsidRPr="00F05D1E">
        <w:rPr>
          <w:rFonts w:ascii="Arial Narrow" w:hAnsi="Arial Narrow"/>
          <w:sz w:val="24"/>
          <w:szCs w:val="24"/>
        </w:rPr>
        <w:t xml:space="preserve"> </w:t>
      </w:r>
      <w:hyperlink r:id="rId13" w:history="1">
        <w:r w:rsidR="00C00DCD" w:rsidRPr="00F05D1E">
          <w:rPr>
            <w:rFonts w:ascii="Arial Narrow" w:hAnsi="Arial Narrow"/>
            <w:sz w:val="24"/>
            <w:szCs w:val="24"/>
          </w:rPr>
          <w:t>hrpolicy@ucr.edu</w:t>
        </w:r>
      </w:hyperlink>
      <w:r w:rsidR="00C00DCD" w:rsidRPr="00F05D1E">
        <w:rPr>
          <w:rFonts w:ascii="Arial Narrow" w:hAnsi="Arial Narrow"/>
          <w:sz w:val="24"/>
          <w:szCs w:val="24"/>
        </w:rPr>
        <w:t>.</w:t>
      </w:r>
    </w:p>
    <w:p w14:paraId="365F7AC9" w14:textId="77777777" w:rsidR="00C00DCD" w:rsidRDefault="00C00DCD">
      <w:bookmarkStart w:id="0" w:name="_GoBack"/>
      <w:bookmarkEnd w:id="0"/>
    </w:p>
    <w:sectPr w:rsidR="00C00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CD"/>
    <w:rsid w:val="005A6280"/>
    <w:rsid w:val="00635D82"/>
    <w:rsid w:val="008318D6"/>
    <w:rsid w:val="00C00DCD"/>
    <w:rsid w:val="00F0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A857"/>
  <w15:chartTrackingRefBased/>
  <w15:docId w15:val="{EB86A32F-AA72-4062-89DA-A9381095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DCD"/>
    <w:rPr>
      <w:color w:val="B47F00"/>
      <w:u w:val="single"/>
    </w:rPr>
  </w:style>
  <w:style w:type="paragraph" w:customStyle="1" w:styleId="Body">
    <w:name w:val="Body"/>
    <w:basedOn w:val="Normal"/>
    <w:uiPriority w:val="99"/>
    <w:rsid w:val="00C00DCD"/>
    <w:pPr>
      <w:spacing w:after="0" w:line="280" w:lineRule="exact"/>
    </w:pPr>
    <w:rPr>
      <w:rFonts w:ascii="Arial" w:hAnsi="Arial" w:cs="Arial"/>
      <w:sz w:val="20"/>
      <w:szCs w:val="20"/>
    </w:rPr>
  </w:style>
  <w:style w:type="character" w:styleId="FollowedHyperlink">
    <w:name w:val="FollowedHyperlink"/>
    <w:basedOn w:val="DefaultParagraphFont"/>
    <w:uiPriority w:val="99"/>
    <w:semiHidden/>
    <w:unhideWhenUsed/>
    <w:rsid w:val="00C00DCD"/>
    <w:rPr>
      <w:color w:val="954F72" w:themeColor="followedHyperlink"/>
      <w:u w:val="single"/>
    </w:rPr>
  </w:style>
  <w:style w:type="paragraph" w:styleId="ListParagraph">
    <w:name w:val="List Paragraph"/>
    <w:basedOn w:val="Normal"/>
    <w:uiPriority w:val="34"/>
    <w:qFormat/>
    <w:rsid w:val="00F05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42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tions.cdn.sos.ca.gov/pdfs/tov-english.pdf" TargetMode="External"/><Relationship Id="rId13" Type="http://schemas.openxmlformats.org/officeDocument/2006/relationships/hyperlink" Target="mailto:hrpolicy@ucr.edu"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hr.ucr.edu/policies-and-procedures/personnel-policies-local-procedures/mandatory-work-post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ctions.cdn.sos.ca.gov/pdfs/tov-s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lections.cdn.sos.ca.gov/pdfs/tov-english.pdf" TargetMode="External"/><Relationship Id="rId4" Type="http://schemas.openxmlformats.org/officeDocument/2006/relationships/styles" Target="styles.xml"/><Relationship Id="rId9" Type="http://schemas.openxmlformats.org/officeDocument/2006/relationships/hyperlink" Target="http://elections.cdn.sos.ca.gov/pdfs/tov-s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3" ma:contentTypeDescription="Create a new document." ma:contentTypeScope="" ma:versionID="de80a919842572eaf5a7d56cc6f13013">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e8b21977b383c780489e7c2c3f259e60"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457F9-A0E0-4EE0-8F97-9C66B64038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06F21-FC93-47E9-ACD2-AE5F4EEB5B7F}">
  <ds:schemaRefs>
    <ds:schemaRef ds:uri="http://schemas.microsoft.com/sharepoint/v3/contenttype/forms"/>
  </ds:schemaRefs>
</ds:datastoreItem>
</file>

<file path=customXml/itemProps3.xml><?xml version="1.0" encoding="utf-8"?>
<ds:datastoreItem xmlns:ds="http://schemas.openxmlformats.org/officeDocument/2006/customXml" ds:itemID="{EA30498B-30F1-4798-B966-BD1A27A02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304</Words>
  <Characters>1710</Characters>
  <Application>Microsoft Office Word</Application>
  <DocSecurity>0</DocSecurity>
  <Lines>45</Lines>
  <Paragraphs>22</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White</dc:creator>
  <cp:keywords/>
  <dc:description/>
  <cp:lastModifiedBy>Mary E White</cp:lastModifiedBy>
  <cp:revision>3</cp:revision>
  <dcterms:created xsi:type="dcterms:W3CDTF">2020-09-30T19:11:00Z</dcterms:created>
  <dcterms:modified xsi:type="dcterms:W3CDTF">2020-10-21T21:02:00Z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